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B4" w:rsidRDefault="00D412CD" w:rsidP="003C70EE">
      <w:pPr>
        <w:pStyle w:val="30"/>
        <w:framePr w:w="9413" w:h="12453" w:hRule="exact" w:wrap="none" w:vAnchor="page" w:hAnchor="page" w:x="1051" w:y="1321"/>
        <w:shd w:val="clear" w:color="auto" w:fill="auto"/>
        <w:spacing w:before="0" w:after="0" w:line="240" w:lineRule="exact"/>
      </w:pPr>
      <w:r>
        <w:t>Организационно-технологическая модель</w:t>
      </w:r>
    </w:p>
    <w:p w:rsidR="00FD59B4" w:rsidRDefault="00D412CD" w:rsidP="003C70EE">
      <w:pPr>
        <w:pStyle w:val="30"/>
        <w:framePr w:w="9413" w:h="12453" w:hRule="exact" w:wrap="none" w:vAnchor="page" w:hAnchor="page" w:x="1051" w:y="1321"/>
        <w:shd w:val="clear" w:color="auto" w:fill="auto"/>
        <w:spacing w:before="0" w:after="244" w:line="278" w:lineRule="exact"/>
      </w:pPr>
      <w:r>
        <w:t xml:space="preserve">проведения муниципального этапа всероссийской олимпиады </w:t>
      </w:r>
      <w:r w:rsidR="00C41205">
        <w:t>школьников</w:t>
      </w:r>
      <w:r w:rsidR="00C41205">
        <w:br/>
        <w:t>в Первомайском</w:t>
      </w:r>
      <w:r w:rsidR="007B2B57">
        <w:t xml:space="preserve"> муниципальном районе в 2018-2019</w:t>
      </w:r>
      <w:r>
        <w:t xml:space="preserve"> учебном году</w:t>
      </w:r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1"/>
        </w:numPr>
        <w:shd w:val="clear" w:color="auto" w:fill="auto"/>
        <w:tabs>
          <w:tab w:val="left" w:pos="1049"/>
        </w:tabs>
        <w:spacing w:line="274" w:lineRule="exact"/>
        <w:ind w:firstLine="760"/>
        <w:jc w:val="both"/>
      </w:pPr>
      <w:proofErr w:type="gramStart"/>
      <w:r>
        <w:t>Организационно-технологическая модель проведения муниципального этапа всероссийской олимпиады школьников (далее -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1252,с изменениями в приказ от 17 марта 2015 г. №249, от 17 декабря 2015 г. №1488, от 17 ноября 2016 г. №1435 (далее - Порядок).</w:t>
      </w:r>
      <w:proofErr w:type="gramEnd"/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1"/>
        </w:numPr>
        <w:shd w:val="clear" w:color="auto" w:fill="auto"/>
        <w:tabs>
          <w:tab w:val="left" w:pos="1049"/>
        </w:tabs>
        <w:spacing w:line="274" w:lineRule="exact"/>
        <w:ind w:firstLine="760"/>
        <w:jc w:val="both"/>
      </w:pPr>
      <w:r>
        <w:t>Организационно-технологическая модель проведения муниципального этапа всероссийской олимпиады школьников определяется оргкомитетом муниципального этапа олимпиады (далее - Оргкомитет) и утверждается организатором муниципального этапа олимпиад</w:t>
      </w:r>
      <w:r w:rsidR="00C41205">
        <w:t>ы - отделом</w:t>
      </w:r>
      <w:r>
        <w:t xml:space="preserve"> образ</w:t>
      </w:r>
      <w:r w:rsidR="00C41205">
        <w:t>ования Администрации Первомайского</w:t>
      </w:r>
      <w:r>
        <w:t xml:space="preserve"> муниципального района (далее - Организатор).</w:t>
      </w:r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1"/>
        </w:numPr>
        <w:shd w:val="clear" w:color="auto" w:fill="auto"/>
        <w:tabs>
          <w:tab w:val="left" w:pos="1049"/>
        </w:tabs>
        <w:spacing w:line="274" w:lineRule="exact"/>
        <w:ind w:firstLine="760"/>
        <w:jc w:val="both"/>
      </w:pPr>
      <w: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- олимпиада).</w:t>
      </w:r>
    </w:p>
    <w:p w:rsidR="00C41205" w:rsidRPr="007B2B57" w:rsidRDefault="00C41205" w:rsidP="007B2B57">
      <w:pPr>
        <w:framePr w:w="9413" w:h="12453" w:hRule="exact" w:wrap="none" w:vAnchor="page" w:hAnchor="page" w:x="1051" w:y="132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C41205">
        <w:rPr>
          <w:rFonts w:ascii="Times New Roman" w:hAnsi="Times New Roman" w:cs="Times New Roman"/>
        </w:rPr>
        <w:t>Муниципальный этап олимпиады проводится по следующим общеобразовательным предметам:</w:t>
      </w:r>
      <w:r w:rsidRPr="00C412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B2B57" w:rsidRPr="007B2B57">
        <w:rPr>
          <w:rFonts w:ascii="Times New Roman" w:eastAsia="Calibri" w:hAnsi="Times New Roman" w:cs="Times New Roman"/>
          <w:color w:val="auto"/>
          <w:lang w:bidi="ar-SA"/>
        </w:rPr>
        <w:t xml:space="preserve"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жизнедеятельности. </w:t>
      </w:r>
      <w:proofErr w:type="gramEnd"/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6"/>
        </w:numPr>
        <w:shd w:val="clear" w:color="auto" w:fill="auto"/>
        <w:tabs>
          <w:tab w:val="left" w:pos="908"/>
        </w:tabs>
        <w:spacing w:line="274" w:lineRule="exact"/>
        <w:jc w:val="both"/>
      </w:pPr>
      <w:r>
        <w:t>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7-11 классов.</w:t>
      </w:r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jc w:val="both"/>
      </w:pPr>
      <w:r>
        <w:t>Проведение муниципального этапа олимпиады осуществляется на базе общеобразова</w:t>
      </w:r>
      <w:r w:rsidR="00C41205">
        <w:t>тельных учреждений Первомайского МР</w:t>
      </w:r>
      <w:r>
        <w:t>.</w:t>
      </w:r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jc w:val="both"/>
      </w:pPr>
      <w:r>
        <w:t>Места проведения муниципального этапа олимпиады по каждому общеобразовательному предмету утверждает Организатор.</w:t>
      </w:r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jc w:val="both"/>
      </w:pPr>
      <w:r>
        <w:t>Сроки проведения муниципального этапа олимпиады по каждому общеобразовательному предмету устанавливаются органом государственной власти субъекта РФ, осуществляющим государственное управление в сфере образования. Срок окончания муниципального этапа олимпиады не позднее 25 декабря.</w:t>
      </w:r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jc w:val="both"/>
      </w:pPr>
      <w:r>
        <w:t>Организатор утверждает разработанные региональными предметно</w:t>
      </w:r>
      <w:r w:rsidR="00BF07A7">
        <w:t>-</w:t>
      </w:r>
      <w:r>
        <w:softHyphen/>
        <w:t>методическими комиссиями требования к организации и проведению муниципального этапа олимпиады по каждому общеобразовательному предмету, информирует руководителей общеобразовательных организаций об утвержденных требованиях.</w:t>
      </w:r>
    </w:p>
    <w:p w:rsidR="00FD59B4" w:rsidRDefault="00D412CD" w:rsidP="003C70EE">
      <w:pPr>
        <w:pStyle w:val="20"/>
        <w:framePr w:w="9413" w:h="12453" w:hRule="exact" w:wrap="none" w:vAnchor="page" w:hAnchor="page" w:x="1051" w:y="13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jc w:val="both"/>
      </w:pPr>
      <w:r>
        <w:t>В месте проведения муниципального этапа олимпиады вправе присутствовать представитель Организатора олимпиады, Оргкомитета и жюри муниципального эта</w:t>
      </w:r>
      <w:r w:rsidR="003C70EE">
        <w:t>па олимпиады (далее - Жюри)</w:t>
      </w:r>
      <w:r>
        <w:t>, а также граждане,</w:t>
      </w:r>
    </w:p>
    <w:p w:rsidR="007B2B57" w:rsidRDefault="007B2B57" w:rsidP="007B2B57">
      <w:pPr>
        <w:pStyle w:val="20"/>
        <w:framePr w:w="9413" w:h="12453" w:hRule="exact" w:wrap="none" w:vAnchor="page" w:hAnchor="page" w:x="1051" w:y="1321"/>
        <w:shd w:val="clear" w:color="auto" w:fill="auto"/>
        <w:tabs>
          <w:tab w:val="left" w:pos="1049"/>
        </w:tabs>
        <w:spacing w:line="274" w:lineRule="exact"/>
        <w:jc w:val="both"/>
      </w:pPr>
    </w:p>
    <w:p w:rsidR="00FD59B4" w:rsidRDefault="00FD59B4" w:rsidP="00C41205">
      <w:pPr>
        <w:jc w:val="right"/>
        <w:rPr>
          <w:sz w:val="2"/>
          <w:szCs w:val="2"/>
        </w:rPr>
        <w:sectPr w:rsidR="00FD5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59B4" w:rsidRDefault="00D412CD">
      <w:pPr>
        <w:pStyle w:val="a5"/>
        <w:framePr w:wrap="none" w:vAnchor="page" w:hAnchor="page" w:x="6624" w:y="739"/>
        <w:shd w:val="clear" w:color="auto" w:fill="auto"/>
        <w:spacing w:line="220" w:lineRule="exact"/>
      </w:pPr>
      <w:r>
        <w:lastRenderedPageBreak/>
        <w:t>2</w:t>
      </w:r>
    </w:p>
    <w:p w:rsidR="00FD59B4" w:rsidRDefault="00D412CD">
      <w:pPr>
        <w:pStyle w:val="20"/>
        <w:framePr w:w="9379" w:h="14403" w:hRule="exact" w:wrap="none" w:vAnchor="page" w:hAnchor="page" w:x="2035" w:y="1248"/>
        <w:shd w:val="clear" w:color="auto" w:fill="auto"/>
        <w:tabs>
          <w:tab w:val="left" w:pos="1049"/>
        </w:tabs>
        <w:spacing w:line="274" w:lineRule="exact"/>
        <w:jc w:val="both"/>
      </w:pPr>
      <w:proofErr w:type="gramStart"/>
      <w:r>
        <w:t>аккредитованные</w:t>
      </w:r>
      <w:proofErr w:type="gramEnd"/>
      <w:r>
        <w:t xml:space="preserve"> в качестве общественных наблюдателей в порядке, установленном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306"/>
        </w:tabs>
        <w:spacing w:line="274" w:lineRule="exact"/>
        <w:jc w:val="both"/>
      </w:pPr>
      <w:r>
        <w:t>Организатор устанавливает количество баллов по каждому общеобразовательному предмету и классу, необходимое для участия в муниципальном этапе олимпиады.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6"/>
        </w:tabs>
        <w:spacing w:line="274" w:lineRule="exact"/>
        <w:jc w:val="both"/>
      </w:pPr>
      <w:proofErr w:type="gramStart"/>
      <w:r>
        <w:t>Организатор информирует руководителей органов местного самоуправления, осуществляющих управление в сфере образования, руководителей учреждений, осуществляющих образовательную деятельность по образовательным программам основного общего и среднего общего образования, располо</w:t>
      </w:r>
      <w:r w:rsidR="00F37217">
        <w:t>женных на территории Первомайского</w:t>
      </w:r>
      <w:r>
        <w:t xml:space="preserve"> муниципального района, участников муниципального этапа олимпиады и их родителей (законных представителей), о сроках и местах проведения муниципального этапа олимпиады по каждому общеобразовательному предмету, а также о Порядке и утвержденных требованиях к</w:t>
      </w:r>
      <w:proofErr w:type="gramEnd"/>
      <w:r>
        <w:t xml:space="preserve"> организации и проведению муниципального этапа олимпиады по каждому общеобразовательному предмету.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6"/>
        </w:tabs>
        <w:spacing w:line="274" w:lineRule="exact"/>
        <w:jc w:val="both"/>
      </w:pPr>
      <w:r>
        <w:t>Организатор определяет квоты победителей и призёров муниципального этапа олимпиады по каждому общеобразовательному предмету.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9"/>
        </w:tabs>
        <w:spacing w:line="274" w:lineRule="exact"/>
        <w:jc w:val="both"/>
      </w:pPr>
      <w:r>
        <w:t>Участниками муниципального этапа олимпиады являются:</w:t>
      </w:r>
    </w:p>
    <w:p w:rsidR="00FD59B4" w:rsidRDefault="00D412CD">
      <w:pPr>
        <w:pStyle w:val="20"/>
        <w:framePr w:w="9379" w:h="14403" w:hRule="exact" w:wrap="none" w:vAnchor="page" w:hAnchor="page" w:x="2035" w:y="1248"/>
        <w:numPr>
          <w:ilvl w:val="0"/>
          <w:numId w:val="2"/>
        </w:numPr>
        <w:shd w:val="clear" w:color="auto" w:fill="auto"/>
        <w:tabs>
          <w:tab w:val="left" w:pos="807"/>
        </w:tabs>
        <w:spacing w:line="274" w:lineRule="exact"/>
        <w:ind w:firstLine="660"/>
        <w:jc w:val="both"/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D59B4" w:rsidRDefault="00D412CD">
      <w:pPr>
        <w:pStyle w:val="20"/>
        <w:framePr w:w="9379" w:h="14403" w:hRule="exact" w:wrap="none" w:vAnchor="page" w:hAnchor="page" w:x="2035" w:y="1248"/>
        <w:numPr>
          <w:ilvl w:val="0"/>
          <w:numId w:val="2"/>
        </w:numPr>
        <w:shd w:val="clear" w:color="auto" w:fill="auto"/>
        <w:tabs>
          <w:tab w:val="left" w:pos="812"/>
        </w:tabs>
        <w:spacing w:line="274" w:lineRule="exact"/>
        <w:ind w:firstLine="660"/>
        <w:jc w:val="both"/>
      </w:pPr>
      <w: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D59B4" w:rsidRDefault="00FD59B4" w:rsidP="00F37217">
      <w:pPr>
        <w:pStyle w:val="20"/>
        <w:framePr w:w="9379" w:h="14403" w:hRule="exact" w:wrap="none" w:vAnchor="page" w:hAnchor="page" w:x="2035" w:y="1248"/>
        <w:shd w:val="clear" w:color="auto" w:fill="auto"/>
        <w:tabs>
          <w:tab w:val="left" w:pos="1134"/>
        </w:tabs>
        <w:spacing w:line="274" w:lineRule="exact"/>
        <w:ind w:left="360"/>
        <w:jc w:val="both"/>
      </w:pP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6"/>
        </w:tabs>
        <w:spacing w:line="274" w:lineRule="exact"/>
        <w:jc w:val="both"/>
      </w:pPr>
      <w:r>
        <w:t xml:space="preserve">Победители и призёры муниципального этапа олимпиады предыдущего учебного года вправе выполнять олимпиадные задания, разработанные для старших классов по отношению к тем, в которых они проходят обучение. В случае их прохождения на </w:t>
      </w:r>
      <w:proofErr w:type="gramStart"/>
      <w:r>
        <w:t>последующие этапы олимпиады, данные участники олимпиады выполняют</w:t>
      </w:r>
      <w:proofErr w:type="gramEnd"/>
      <w:r>
        <w:t xml:space="preserve"> олимпиадные задания, разработанные для класса, который они выбрали на муниципальном этапе олимпиады.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6"/>
        </w:tabs>
        <w:spacing w:line="274" w:lineRule="exact"/>
        <w:jc w:val="both"/>
      </w:pPr>
      <w:r>
        <w:t>Организатор получает комплекты заданий муниципального этапа олимпиады по каждому общеобразовательному предмету от организатора регионального этапа олимпиады.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6"/>
        </w:tabs>
        <w:spacing w:line="274" w:lineRule="exact"/>
        <w:jc w:val="both"/>
      </w:pPr>
      <w:r>
        <w:t>Организатор обеспечивает хранение олимпиадных заданий по каждому общеобразовательному предмету, тиражирование, комплектование пакетов в соответствии с количеством участников по каждому общеобразовательному предмету, несет установленную законодательством Российской Федерации ответственность за их конфиденциальность.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6"/>
        </w:tabs>
        <w:spacing w:line="274" w:lineRule="exact"/>
        <w:jc w:val="both"/>
      </w:pPr>
      <w:r>
        <w:t>Организатор формирует и утверждает состав Оргкомитета и Жюри, муниципального этапа олимпиады по каждому общеобразовательному предмету.</w:t>
      </w:r>
    </w:p>
    <w:p w:rsidR="00FD59B4" w:rsidRDefault="00D412CD" w:rsidP="00C41205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056"/>
        </w:tabs>
        <w:spacing w:line="274" w:lineRule="exact"/>
        <w:jc w:val="both"/>
      </w:pPr>
      <w: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FD59B4" w:rsidRDefault="00D412CD" w:rsidP="007B2B57">
      <w:pPr>
        <w:pStyle w:val="20"/>
        <w:framePr w:w="9379" w:h="14403" w:hRule="exact" w:wrap="none" w:vAnchor="page" w:hAnchor="page" w:x="2035" w:y="1248"/>
        <w:numPr>
          <w:ilvl w:val="0"/>
          <w:numId w:val="6"/>
        </w:numPr>
        <w:shd w:val="clear" w:color="auto" w:fill="auto"/>
        <w:tabs>
          <w:tab w:val="left" w:pos="1306"/>
        </w:tabs>
        <w:spacing w:line="274" w:lineRule="exact"/>
        <w:jc w:val="both"/>
      </w:pPr>
      <w:r>
        <w:t>Организацию и проведение олимпиады Оргкомитет обеспечивает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</w:t>
      </w:r>
    </w:p>
    <w:p w:rsidR="00FD59B4" w:rsidRDefault="00FD59B4">
      <w:pPr>
        <w:rPr>
          <w:sz w:val="2"/>
          <w:szCs w:val="2"/>
        </w:rPr>
        <w:sectPr w:rsidR="00FD5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59B4" w:rsidRDefault="00D412CD">
      <w:pPr>
        <w:pStyle w:val="a5"/>
        <w:framePr w:wrap="none" w:vAnchor="page" w:hAnchor="page" w:x="6660" w:y="806"/>
        <w:shd w:val="clear" w:color="auto" w:fill="auto"/>
        <w:spacing w:line="220" w:lineRule="exact"/>
      </w:pPr>
      <w:r>
        <w:lastRenderedPageBreak/>
        <w:t>3</w:t>
      </w:r>
    </w:p>
    <w:p w:rsidR="00FD59B4" w:rsidRDefault="00D412CD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306"/>
        </w:tabs>
        <w:spacing w:line="274" w:lineRule="exact"/>
        <w:jc w:val="both"/>
      </w:pPr>
      <w:r>
        <w:t>образовательную деятельность по образовательным программам основного общего и среднего общего образования.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211"/>
        </w:tabs>
        <w:spacing w:line="274" w:lineRule="exact"/>
        <w:jc w:val="both"/>
      </w:pPr>
      <w:r>
        <w:t>Оргкомитет муниципального этапа олимпиады: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353"/>
        </w:tabs>
        <w:spacing w:line="274" w:lineRule="exact"/>
        <w:jc w:val="both"/>
      </w:pPr>
      <w:r>
        <w:t>-</w:t>
      </w:r>
      <w:r w:rsidR="00D412CD">
        <w:t>осуществляет сбор документов, необходимых для участия обучающихся в муниципальном этапе олимпиады;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565"/>
        </w:tabs>
        <w:spacing w:line="274" w:lineRule="exact"/>
        <w:jc w:val="both"/>
      </w:pPr>
      <w:r>
        <w:t xml:space="preserve">- </w:t>
      </w:r>
      <w:r w:rsidR="00D412CD">
        <w:t>осуществляет доставку олимпиадных заданий в места проведения муниципального этапа олимпиады и несет установленную законодательством Российской Федерации ответственность за их конфиденциальность;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393"/>
        </w:tabs>
        <w:spacing w:line="274" w:lineRule="exact"/>
        <w:jc w:val="both"/>
      </w:pPr>
      <w:r>
        <w:t xml:space="preserve">- </w:t>
      </w:r>
      <w:r w:rsidR="00D412CD">
        <w:t>определяет в местах проведения олимпиады количество аудиторий;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565"/>
        </w:tabs>
        <w:spacing w:line="274" w:lineRule="exact"/>
        <w:jc w:val="both"/>
      </w:pPr>
      <w:r>
        <w:t xml:space="preserve">- </w:t>
      </w:r>
      <w:r w:rsidR="00D412CD">
        <w:t>проверяет соблюдение требований к организации и проведению муниципального этапа олимпиады;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398"/>
        </w:tabs>
        <w:spacing w:line="274" w:lineRule="exact"/>
        <w:jc w:val="both"/>
      </w:pPr>
      <w:r>
        <w:t xml:space="preserve">- </w:t>
      </w:r>
      <w:r w:rsidR="00D412CD">
        <w:t>проводит распределение дежурных и участников олимпиады;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398"/>
        </w:tabs>
        <w:spacing w:line="274" w:lineRule="exact"/>
        <w:jc w:val="both"/>
      </w:pPr>
      <w:r>
        <w:t xml:space="preserve">- </w:t>
      </w:r>
      <w:r w:rsidR="00D412CD">
        <w:t>проводит инструктаж с дежурными;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565"/>
        </w:tabs>
        <w:spacing w:line="274" w:lineRule="exact"/>
        <w:jc w:val="both"/>
      </w:pPr>
      <w:r>
        <w:t xml:space="preserve">- </w:t>
      </w:r>
      <w:r w:rsidR="00D412CD">
        <w:t>разрабатывает способ кодирования, осуществляет кодирование (обезличивание) олимпиадных работ участников муниципального этапа олимпиады;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358"/>
        </w:tabs>
        <w:spacing w:line="274" w:lineRule="exact"/>
        <w:jc w:val="both"/>
      </w:pPr>
      <w:r>
        <w:t xml:space="preserve">- </w:t>
      </w:r>
      <w:r w:rsidR="00D412CD">
        <w:t>по окончании олимпиады принимает по счету от дежурного работы участников для кодирования (обезличивания);</w:t>
      </w:r>
    </w:p>
    <w:p w:rsidR="00FD59B4" w:rsidRDefault="007B2B57" w:rsidP="007B2B57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1349"/>
        </w:tabs>
        <w:spacing w:line="274" w:lineRule="exact"/>
        <w:jc w:val="both"/>
      </w:pPr>
      <w:r>
        <w:t xml:space="preserve">- </w:t>
      </w:r>
      <w:r w:rsidR="00D412CD">
        <w:t>передаёт Жюри закодированные (обезличенные) олимпиадные работы и форму для внесения результатов участников олимпиады (шифрованную).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300"/>
        </w:tabs>
        <w:spacing w:line="274" w:lineRule="exact"/>
        <w:jc w:val="both"/>
      </w:pPr>
      <w:r>
        <w:t>Оргкомитет несёт ответственность за жизнь и здоровье участников муниципального этапа олимпиады во время проведения олимпиады.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300"/>
        </w:tabs>
        <w:spacing w:line="274" w:lineRule="exact"/>
        <w:jc w:val="both"/>
      </w:pPr>
      <w:r>
        <w:t>Жюри оценивает выполненные олимпиадные работы в соответствии с категориями и методиками оценивания выполненных олимпиадных заданий, заполняет форму для внесения результатов участников олимпиады (шифрованную).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171"/>
        </w:tabs>
        <w:spacing w:line="274" w:lineRule="exact"/>
        <w:jc w:val="both"/>
      </w:pPr>
      <w:r>
        <w:t>Жюри передаёт Оргкомитету проверенные олимпиадные работы участников и заполняет форму для внесения результатов участников олимпиады (дешифрованную).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176"/>
        </w:tabs>
        <w:spacing w:line="274" w:lineRule="exact"/>
        <w:jc w:val="both"/>
      </w:pPr>
      <w:r>
        <w:t>Жюри проводит с участниками Олимпиады анализ олимпиадных заданий и их решений.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166"/>
        </w:tabs>
        <w:spacing w:line="274" w:lineRule="exact"/>
        <w:jc w:val="both"/>
      </w:pPr>
      <w:r>
        <w:t>Жюри осуществляет очно по запросу участника олимпиады показ выпол</w:t>
      </w:r>
      <w:r w:rsidRPr="007B2B57">
        <w:t>не</w:t>
      </w:r>
      <w:r w:rsidRPr="007B2B57">
        <w:rPr>
          <w:rStyle w:val="21"/>
          <w:u w:val="none"/>
        </w:rPr>
        <w:t>нн</w:t>
      </w:r>
      <w:r>
        <w:t>ых им олимпиадных заданий.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211"/>
        </w:tabs>
        <w:spacing w:line="274" w:lineRule="exact"/>
        <w:jc w:val="both"/>
      </w:pPr>
      <w:r>
        <w:t>Жюри представляет результаты олимпиады её участникам.</w:t>
      </w:r>
      <w:bookmarkStart w:id="0" w:name="_GoBack"/>
      <w:bookmarkEnd w:id="0"/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300"/>
        </w:tabs>
        <w:spacing w:line="274" w:lineRule="exact"/>
        <w:jc w:val="both"/>
      </w:pPr>
      <w:r>
        <w:t xml:space="preserve">Участники муниципального этапа олимпиады вправе подать </w:t>
      </w:r>
      <w:proofErr w:type="gramStart"/>
      <w:r>
        <w:t>в письменной форме апелляцию о несогласии с выставленными баллами в Жюри муниципального этапа олимпиады по соответствующему общеобразовательному предмету</w:t>
      </w:r>
      <w:proofErr w:type="gramEnd"/>
      <w:r>
        <w:t>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300"/>
        </w:tabs>
        <w:spacing w:line="274" w:lineRule="exact"/>
        <w:jc w:val="both"/>
      </w:pPr>
      <w:r>
        <w:t>Порядок, сроки и место проведения апелляции утверждает Организатор</w:t>
      </w:r>
    </w:p>
    <w:p w:rsidR="00FD59B4" w:rsidRDefault="00D412CD">
      <w:pPr>
        <w:pStyle w:val="20"/>
        <w:framePr w:w="9403" w:h="14132" w:hRule="exact" w:wrap="none" w:vAnchor="page" w:hAnchor="page" w:x="2023" w:y="1310"/>
        <w:shd w:val="clear" w:color="auto" w:fill="auto"/>
        <w:tabs>
          <w:tab w:val="left" w:pos="7901"/>
        </w:tabs>
        <w:spacing w:line="274" w:lineRule="exact"/>
        <w:jc w:val="both"/>
      </w:pPr>
      <w:r>
        <w:t>олимпиады.</w:t>
      </w:r>
      <w:r>
        <w:tab/>
        <w:t>,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171"/>
        </w:tabs>
        <w:spacing w:line="274" w:lineRule="exact"/>
        <w:jc w:val="both"/>
      </w:pPr>
      <w:r>
        <w:t xml:space="preserve">Жюри рассматривает очно апелляции участников олимпиады с использованием </w:t>
      </w:r>
      <w:proofErr w:type="spellStart"/>
      <w:r>
        <w:t>видеофиксации</w:t>
      </w:r>
      <w:proofErr w:type="spellEnd"/>
      <w:r>
        <w:t>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176"/>
        </w:tabs>
        <w:spacing w:line="274" w:lineRule="exact"/>
        <w:jc w:val="both"/>
      </w:pPr>
      <w:r>
        <w:t>Рассмотрение апелляции проводится с участием самого участника олимпиады. Родители (законные представители) участников олимпиады имеют право присутствовать при рассмотрении апелляции без права голоса. Устные пояснения участника олимпиады во время проведения апелляции не оцениваются.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171"/>
        </w:tabs>
        <w:spacing w:line="274" w:lineRule="exact"/>
        <w:jc w:val="both"/>
      </w:pPr>
      <w:r>
        <w:t>Решения по апелляции принимается большинством голосов. В случае равенства голосов председатель жюри имеет право решающего голоса.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181"/>
        </w:tabs>
        <w:spacing w:line="274" w:lineRule="exact"/>
        <w:jc w:val="both"/>
      </w:pPr>
      <w:r>
        <w:t>Процедура апелляции оформляется протоколом, который подписывается всеми членами жюри.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300"/>
        </w:tabs>
        <w:spacing w:line="274" w:lineRule="exact"/>
        <w:jc w:val="both"/>
      </w:pPr>
      <w:r>
        <w:t>По результатам рассмотрения апелляции жюри принимает решение об отклонении апелляции и сохранении выставленных баллов, либо об удовлетворении апелляции и корректировке баллов.</w:t>
      </w:r>
    </w:p>
    <w:p w:rsidR="00FD59B4" w:rsidRDefault="00D412CD" w:rsidP="007B2B57">
      <w:pPr>
        <w:pStyle w:val="20"/>
        <w:framePr w:w="9403" w:h="14132" w:hRule="exact" w:wrap="none" w:vAnchor="page" w:hAnchor="page" w:x="2023" w:y="1310"/>
        <w:numPr>
          <w:ilvl w:val="0"/>
          <w:numId w:val="6"/>
        </w:numPr>
        <w:shd w:val="clear" w:color="auto" w:fill="auto"/>
        <w:tabs>
          <w:tab w:val="left" w:pos="1300"/>
        </w:tabs>
        <w:spacing w:line="274" w:lineRule="exact"/>
        <w:jc w:val="both"/>
      </w:pPr>
      <w:r>
        <w:t>Жюри определяет окончательные итоги олимпиады с учетом проведения апелляции.</w:t>
      </w:r>
    </w:p>
    <w:p w:rsidR="00FD59B4" w:rsidRDefault="00FD59B4">
      <w:pPr>
        <w:rPr>
          <w:sz w:val="2"/>
          <w:szCs w:val="2"/>
        </w:rPr>
        <w:sectPr w:rsidR="00FD5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59B4" w:rsidRDefault="00D412CD">
      <w:pPr>
        <w:pStyle w:val="a5"/>
        <w:framePr w:wrap="none" w:vAnchor="page" w:hAnchor="page" w:x="6624" w:y="758"/>
        <w:shd w:val="clear" w:color="auto" w:fill="auto"/>
        <w:spacing w:line="220" w:lineRule="exact"/>
      </w:pPr>
      <w:r>
        <w:lastRenderedPageBreak/>
        <w:t>4</w:t>
      </w:r>
    </w:p>
    <w:p w:rsidR="00FD59B4" w:rsidRDefault="00D412CD" w:rsidP="007B2B57">
      <w:pPr>
        <w:pStyle w:val="20"/>
        <w:framePr w:w="9360" w:h="5323" w:hRule="exact" w:wrap="none" w:vAnchor="page" w:hAnchor="page" w:x="2045" w:y="1229"/>
        <w:numPr>
          <w:ilvl w:val="0"/>
          <w:numId w:val="6"/>
        </w:numPr>
        <w:shd w:val="clear" w:color="auto" w:fill="auto"/>
        <w:tabs>
          <w:tab w:val="left" w:pos="1130"/>
        </w:tabs>
        <w:spacing w:line="274" w:lineRule="exact"/>
        <w:jc w:val="both"/>
      </w:pPr>
      <w:r>
        <w:t>Жюри определяет победителей и призёров муниципального этапа олимпиады на основании рейтинга по каждому общеобразовательному предмету и в соответствии с квотой, установленной Организатором.</w:t>
      </w:r>
    </w:p>
    <w:p w:rsidR="00FD59B4" w:rsidRDefault="00D412CD" w:rsidP="007B2B57">
      <w:pPr>
        <w:pStyle w:val="20"/>
        <w:framePr w:w="9360" w:h="5323" w:hRule="exact" w:wrap="none" w:vAnchor="page" w:hAnchor="page" w:x="2045" w:y="1229"/>
        <w:numPr>
          <w:ilvl w:val="0"/>
          <w:numId w:val="6"/>
        </w:numPr>
        <w:shd w:val="clear" w:color="auto" w:fill="auto"/>
        <w:tabs>
          <w:tab w:val="left" w:pos="1134"/>
        </w:tabs>
        <w:spacing w:line="274" w:lineRule="exact"/>
        <w:jc w:val="both"/>
      </w:pPr>
      <w:r>
        <w:t>Жюри представляет Организатору результаты олимпиады (протоколы), рейтинг победителей и призёров.</w:t>
      </w:r>
    </w:p>
    <w:p w:rsidR="00FD59B4" w:rsidRDefault="00D412CD" w:rsidP="007B2B57">
      <w:pPr>
        <w:pStyle w:val="20"/>
        <w:framePr w:w="9360" w:h="5323" w:hRule="exact" w:wrap="none" w:vAnchor="page" w:hAnchor="page" w:x="2045" w:y="1229"/>
        <w:numPr>
          <w:ilvl w:val="0"/>
          <w:numId w:val="6"/>
        </w:numPr>
        <w:shd w:val="clear" w:color="auto" w:fill="auto"/>
        <w:tabs>
          <w:tab w:val="left" w:pos="1134"/>
        </w:tabs>
        <w:spacing w:line="274" w:lineRule="exact"/>
        <w:jc w:val="both"/>
      </w:pPr>
      <w:r>
        <w:t>Организатор утверждает результаты муниципального этапа олимпиады по каждому общеобра</w:t>
      </w:r>
      <w:r w:rsidR="003C70EE">
        <w:t>зовательному предмету (итоговые ведомости</w:t>
      </w:r>
      <w:r>
        <w:t>, рейтинг победителей и рейтинг призёров муниципального этапа олимпиады) и публикует их на официальном сайте в сети «Интернет».</w:t>
      </w:r>
    </w:p>
    <w:p w:rsidR="00FD59B4" w:rsidRDefault="00D412CD" w:rsidP="007B2B57">
      <w:pPr>
        <w:pStyle w:val="20"/>
        <w:framePr w:w="9360" w:h="5323" w:hRule="exact" w:wrap="none" w:vAnchor="page" w:hAnchor="page" w:x="2045" w:y="1229"/>
        <w:numPr>
          <w:ilvl w:val="0"/>
          <w:numId w:val="6"/>
        </w:numPr>
        <w:shd w:val="clear" w:color="auto" w:fill="auto"/>
        <w:tabs>
          <w:tab w:val="left" w:pos="1272"/>
        </w:tabs>
        <w:spacing w:line="274" w:lineRule="exact"/>
        <w:jc w:val="both"/>
      </w:pPr>
      <w:r>
        <w:t>Организатор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FD59B4" w:rsidRDefault="00D412CD" w:rsidP="007B2B57">
      <w:pPr>
        <w:pStyle w:val="20"/>
        <w:framePr w:w="9360" w:h="5323" w:hRule="exact" w:wrap="none" w:vAnchor="page" w:hAnchor="page" w:x="2045" w:y="1229"/>
        <w:numPr>
          <w:ilvl w:val="0"/>
          <w:numId w:val="6"/>
        </w:numPr>
        <w:shd w:val="clear" w:color="auto" w:fill="auto"/>
        <w:tabs>
          <w:tab w:val="left" w:pos="1130"/>
        </w:tabs>
        <w:spacing w:line="274" w:lineRule="exact"/>
        <w:jc w:val="both"/>
      </w:pPr>
      <w:r>
        <w:t>Организатор награждает победителей и призёров муниципального этапа олимпиады Диплома</w:t>
      </w:r>
      <w:r w:rsidR="00C41205">
        <w:t>ми отдела образования</w:t>
      </w:r>
      <w:r>
        <w:t>.</w:t>
      </w:r>
    </w:p>
    <w:p w:rsidR="00FD59B4" w:rsidRDefault="00D412CD" w:rsidP="007B2B57">
      <w:pPr>
        <w:pStyle w:val="20"/>
        <w:framePr w:w="9360" w:h="5323" w:hRule="exact" w:wrap="none" w:vAnchor="page" w:hAnchor="page" w:x="2045" w:y="1229"/>
        <w:numPr>
          <w:ilvl w:val="0"/>
          <w:numId w:val="6"/>
        </w:numPr>
        <w:shd w:val="clear" w:color="auto" w:fill="auto"/>
        <w:tabs>
          <w:tab w:val="left" w:pos="1130"/>
        </w:tabs>
        <w:spacing w:line="274" w:lineRule="exact"/>
        <w:jc w:val="both"/>
      </w:pPr>
      <w:r>
        <w:t>Педагогам, подготовившим победителей и призёров муниципального этапа олимпиады, вручаются Благодарнос</w:t>
      </w:r>
      <w:r w:rsidR="00C41205">
        <w:t>ти  отдела образования</w:t>
      </w:r>
      <w:r>
        <w:t>.</w:t>
      </w:r>
    </w:p>
    <w:p w:rsidR="00FD59B4" w:rsidRDefault="00D412CD" w:rsidP="007B2B57">
      <w:pPr>
        <w:pStyle w:val="20"/>
        <w:framePr w:w="9360" w:h="5323" w:hRule="exact" w:wrap="none" w:vAnchor="page" w:hAnchor="page" w:x="2045" w:y="1229"/>
        <w:numPr>
          <w:ilvl w:val="0"/>
          <w:numId w:val="6"/>
        </w:numPr>
        <w:shd w:val="clear" w:color="auto" w:fill="auto"/>
        <w:tabs>
          <w:tab w:val="left" w:pos="1138"/>
        </w:tabs>
        <w:spacing w:line="274" w:lineRule="exact"/>
        <w:jc w:val="both"/>
      </w:pPr>
      <w:r>
        <w:t>Работы участников муниципального этапа</w:t>
      </w:r>
      <w:r w:rsidR="00C41205">
        <w:t xml:space="preserve"> олимпиады хранятся в МУ ЦОФ ОУ</w:t>
      </w:r>
      <w:r>
        <w:t xml:space="preserve"> в те</w:t>
      </w:r>
      <w:r w:rsidR="003C70EE">
        <w:t>чение 1 года.</w:t>
      </w:r>
    </w:p>
    <w:p w:rsidR="00FD59B4" w:rsidRDefault="00FD59B4">
      <w:pPr>
        <w:rPr>
          <w:sz w:val="2"/>
          <w:szCs w:val="2"/>
        </w:rPr>
      </w:pPr>
    </w:p>
    <w:sectPr w:rsidR="00FD59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06" w:rsidRDefault="00E94406">
      <w:r>
        <w:separator/>
      </w:r>
    </w:p>
  </w:endnote>
  <w:endnote w:type="continuationSeparator" w:id="0">
    <w:p w:rsidR="00E94406" w:rsidRDefault="00E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06" w:rsidRDefault="00E94406"/>
  </w:footnote>
  <w:footnote w:type="continuationSeparator" w:id="0">
    <w:p w:rsidR="00E94406" w:rsidRDefault="00E944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20C"/>
    <w:multiLevelType w:val="multilevel"/>
    <w:tmpl w:val="399C91A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7425F8"/>
    <w:multiLevelType w:val="multilevel"/>
    <w:tmpl w:val="BC361B0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F0A"/>
    <w:multiLevelType w:val="multilevel"/>
    <w:tmpl w:val="DFCE9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E4B45"/>
    <w:multiLevelType w:val="multilevel"/>
    <w:tmpl w:val="9A4C05C0"/>
    <w:lvl w:ilvl="0">
      <w:start w:val="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66399"/>
    <w:multiLevelType w:val="multilevel"/>
    <w:tmpl w:val="6CE0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F45B1"/>
    <w:multiLevelType w:val="hybridMultilevel"/>
    <w:tmpl w:val="64826A4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7276"/>
    <w:multiLevelType w:val="multilevel"/>
    <w:tmpl w:val="C1EAAC40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59B4"/>
    <w:rsid w:val="001F3E27"/>
    <w:rsid w:val="003C70EE"/>
    <w:rsid w:val="00752A47"/>
    <w:rsid w:val="007B2B57"/>
    <w:rsid w:val="008A2E4D"/>
    <w:rsid w:val="00A31111"/>
    <w:rsid w:val="00BF07A7"/>
    <w:rsid w:val="00C41205"/>
    <w:rsid w:val="00D412CD"/>
    <w:rsid w:val="00E94406"/>
    <w:rsid w:val="00F37217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99"/>
    <w:qFormat/>
    <w:rsid w:val="00C41205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8</cp:revision>
  <dcterms:created xsi:type="dcterms:W3CDTF">2018-04-27T08:37:00Z</dcterms:created>
  <dcterms:modified xsi:type="dcterms:W3CDTF">2018-11-02T09:46:00Z</dcterms:modified>
</cp:coreProperties>
</file>